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8A" w:rsidRPr="00541EE6" w:rsidRDefault="00EE5B8A" w:rsidP="00EE5B8A">
      <w:pPr>
        <w:jc w:val="center"/>
        <w:rPr>
          <w:b/>
          <w:bCs/>
          <w:color w:val="000000" w:themeColor="text1"/>
        </w:rPr>
      </w:pPr>
    </w:p>
    <w:p w:rsidR="00EE5B8A" w:rsidRPr="00541EE6" w:rsidRDefault="00EE5B8A" w:rsidP="00EE5B8A">
      <w:pPr>
        <w:jc w:val="center"/>
        <w:rPr>
          <w:b/>
          <w:bCs/>
          <w:color w:val="000000" w:themeColor="text1"/>
        </w:rPr>
      </w:pPr>
    </w:p>
    <w:p w:rsidR="00EE5B8A" w:rsidRPr="00541EE6" w:rsidRDefault="00EE5B8A" w:rsidP="00EE5B8A">
      <w:pPr>
        <w:jc w:val="center"/>
        <w:rPr>
          <w:b/>
          <w:bCs/>
          <w:color w:val="000000" w:themeColor="text1"/>
        </w:rPr>
      </w:pPr>
    </w:p>
    <w:p w:rsidR="00EE5B8A" w:rsidRPr="00541EE6" w:rsidRDefault="00EE5B8A" w:rsidP="00EE5B8A">
      <w:pPr>
        <w:jc w:val="center"/>
        <w:rPr>
          <w:b/>
          <w:bCs/>
          <w:color w:val="000000" w:themeColor="text1"/>
        </w:rPr>
      </w:pPr>
    </w:p>
    <w:p w:rsidR="00EE5B8A" w:rsidRPr="00541EE6" w:rsidRDefault="00EE5B8A" w:rsidP="00EE5B8A">
      <w:pPr>
        <w:jc w:val="center"/>
        <w:rPr>
          <w:b/>
          <w:bCs/>
          <w:color w:val="000000" w:themeColor="text1"/>
        </w:rPr>
      </w:pPr>
      <w:proofErr w:type="spellStart"/>
      <w:r w:rsidRPr="00541EE6">
        <w:rPr>
          <w:b/>
          <w:bCs/>
          <w:color w:val="000000" w:themeColor="text1"/>
        </w:rPr>
        <w:t>Györtelek</w:t>
      </w:r>
      <w:proofErr w:type="spellEnd"/>
      <w:r w:rsidRPr="00541EE6">
        <w:rPr>
          <w:b/>
          <w:bCs/>
          <w:color w:val="000000" w:themeColor="text1"/>
        </w:rPr>
        <w:t xml:space="preserve"> Község Önkormányzata Képviselő-testületének </w:t>
      </w:r>
    </w:p>
    <w:p w:rsidR="00EE5B8A" w:rsidRPr="00541EE6" w:rsidRDefault="00EE5B8A" w:rsidP="00EE5B8A">
      <w:pPr>
        <w:jc w:val="center"/>
        <w:rPr>
          <w:b/>
          <w:bCs/>
          <w:color w:val="000000" w:themeColor="text1"/>
        </w:rPr>
      </w:pPr>
      <w:r w:rsidRPr="00541EE6">
        <w:rPr>
          <w:b/>
          <w:bCs/>
          <w:color w:val="000000" w:themeColor="text1"/>
        </w:rPr>
        <w:t>16/2020. (VIII.19.) önkormányzati rendelete</w:t>
      </w:r>
    </w:p>
    <w:p w:rsidR="00EE5B8A" w:rsidRPr="00541EE6" w:rsidRDefault="00EE5B8A" w:rsidP="00EE5B8A">
      <w:pPr>
        <w:jc w:val="center"/>
        <w:rPr>
          <w:b/>
          <w:bCs/>
          <w:color w:val="000000" w:themeColor="text1"/>
        </w:rPr>
      </w:pPr>
      <w:proofErr w:type="gramStart"/>
      <w:r w:rsidRPr="00541EE6">
        <w:rPr>
          <w:b/>
          <w:bCs/>
          <w:color w:val="000000" w:themeColor="text1"/>
        </w:rPr>
        <w:t>a</w:t>
      </w:r>
      <w:proofErr w:type="gramEnd"/>
      <w:r w:rsidRPr="00541EE6">
        <w:rPr>
          <w:b/>
          <w:bCs/>
          <w:color w:val="000000" w:themeColor="text1"/>
        </w:rPr>
        <w:t xml:space="preserve"> települési támogatás és az önkormányzat által nyújtott egyéb szociális ellátások helyi szabályairól szóló 5/2015. (II.26.) önkormányzati rendelete módosításáról</w:t>
      </w:r>
    </w:p>
    <w:p w:rsidR="00EE5B8A" w:rsidRPr="00541EE6" w:rsidRDefault="00EE5B8A" w:rsidP="00EE5B8A">
      <w:pPr>
        <w:rPr>
          <w:color w:val="000000" w:themeColor="text1"/>
        </w:rPr>
      </w:pPr>
    </w:p>
    <w:p w:rsidR="00EE5B8A" w:rsidRPr="00541EE6" w:rsidRDefault="00EE5B8A" w:rsidP="00EE5B8A">
      <w:pPr>
        <w:jc w:val="both"/>
        <w:rPr>
          <w:color w:val="000000" w:themeColor="text1"/>
        </w:rPr>
      </w:pPr>
      <w:proofErr w:type="spellStart"/>
      <w:r w:rsidRPr="00541EE6">
        <w:rPr>
          <w:color w:val="000000" w:themeColor="text1"/>
        </w:rPr>
        <w:t>Györtelek</w:t>
      </w:r>
      <w:proofErr w:type="spellEnd"/>
      <w:r w:rsidRPr="00541EE6">
        <w:rPr>
          <w:color w:val="000000" w:themeColor="text1"/>
        </w:rPr>
        <w:t xml:space="preserve"> Község Önkormányzatának Képviselő-testülete a szociális igazgatásról és szociális ellátásokról szóló 1993. évi III. törvény 1. § (2) bekezdésében, 10. § (1) bekezdésében, 26. §</w:t>
      </w:r>
      <w:proofErr w:type="spellStart"/>
      <w:r w:rsidRPr="00541EE6">
        <w:rPr>
          <w:color w:val="000000" w:themeColor="text1"/>
        </w:rPr>
        <w:t>-ban</w:t>
      </w:r>
      <w:proofErr w:type="spellEnd"/>
      <w:r w:rsidRPr="00541EE6">
        <w:rPr>
          <w:color w:val="000000" w:themeColor="text1"/>
        </w:rPr>
        <w:t>, 132. § (4) bekezdésének a) és g) pontjában és a 134/E. §</w:t>
      </w:r>
      <w:proofErr w:type="spellStart"/>
      <w:r w:rsidRPr="00541EE6">
        <w:rPr>
          <w:color w:val="000000" w:themeColor="text1"/>
        </w:rPr>
        <w:t>-ban</w:t>
      </w:r>
      <w:proofErr w:type="spellEnd"/>
      <w:proofErr w:type="gramStart"/>
      <w:r w:rsidRPr="00541EE6">
        <w:rPr>
          <w:color w:val="000000" w:themeColor="text1"/>
        </w:rPr>
        <w:t>, ,</w:t>
      </w:r>
      <w:proofErr w:type="gramEnd"/>
      <w:r w:rsidRPr="00541EE6">
        <w:rPr>
          <w:color w:val="000000" w:themeColor="text1"/>
        </w:rPr>
        <w:t xml:space="preserve"> a  közfoglalkoztatásról és a közfoglalkoztatáshoz kapcsolódó, valamint egyéb törvények módosításáról szóló 2011. évi CVI. törvény 1. § (4a) bekezdés b) pontjában</w:t>
      </w:r>
      <w:bookmarkStart w:id="0" w:name="pr2"/>
      <w:bookmarkEnd w:id="0"/>
      <w:r w:rsidRPr="00541EE6">
        <w:rPr>
          <w:color w:val="000000" w:themeColor="text1"/>
        </w:rPr>
        <w:t> kapott felhatalmazás alapján, valamint a gyermekek védelméről és a gyámügyi igazgatásról szóló 1997. évi XXXI. törvényben 18. §. (2) bekezdésében, a 131. §. (1) bekezdésében kapott felhatalmazás alapján, az  Alaptörvény  32. cikk (1) bekezdés a) pontjában meghatározott feladatkörében, az Alaptörvény 32. cikk (2) bekezdésében és Magyarország helyi önkormányzatairól szóló 2011. évi CLXXXIX. törvény 13. § (1) bekezdés 8. pontjában meghatározott feladatkörében eljárva a következőket rendeli el:</w:t>
      </w:r>
    </w:p>
    <w:p w:rsidR="00EE5B8A" w:rsidRPr="00541EE6" w:rsidRDefault="00EE5B8A" w:rsidP="00EE5B8A">
      <w:pPr>
        <w:jc w:val="both"/>
        <w:rPr>
          <w:b/>
          <w:bCs/>
          <w:i/>
          <w:color w:val="000000" w:themeColor="text1"/>
        </w:rPr>
      </w:pPr>
    </w:p>
    <w:p w:rsidR="00EE5B8A" w:rsidRPr="00541EE6" w:rsidRDefault="00EE5B8A" w:rsidP="00EE5B8A">
      <w:pPr>
        <w:jc w:val="both"/>
        <w:rPr>
          <w:b/>
          <w:bCs/>
          <w:i/>
          <w:color w:val="000000" w:themeColor="text1"/>
        </w:rPr>
      </w:pPr>
    </w:p>
    <w:p w:rsidR="00EE5B8A" w:rsidRPr="00541EE6" w:rsidRDefault="00EE5B8A" w:rsidP="00EE5B8A">
      <w:pPr>
        <w:ind w:firstLine="180"/>
        <w:jc w:val="both"/>
        <w:rPr>
          <w:b/>
          <w:bCs/>
          <w:color w:val="000000" w:themeColor="text1"/>
        </w:rPr>
      </w:pPr>
      <w:r w:rsidRPr="00541EE6">
        <w:rPr>
          <w:b/>
          <w:bCs/>
          <w:color w:val="000000" w:themeColor="text1"/>
        </w:rPr>
        <w:t>1.§ A települési támogatás és az önkormányzat által nyújtott egyéb szociális ellátások helyi szabályairól szóló 5/2015 (II.26.) önkormányzati rendelet 2.§ (1) bekezdése a h) pontot követően, a következő i) ponttal egészül ki:</w:t>
      </w:r>
    </w:p>
    <w:p w:rsidR="00EE5B8A" w:rsidRPr="00541EE6" w:rsidRDefault="00EE5B8A" w:rsidP="00EE5B8A">
      <w:pPr>
        <w:jc w:val="both"/>
        <w:rPr>
          <w:b/>
          <w:bCs/>
          <w:color w:val="000000" w:themeColor="text1"/>
        </w:rPr>
      </w:pPr>
    </w:p>
    <w:p w:rsidR="00EE5B8A" w:rsidRPr="00541EE6" w:rsidRDefault="00EE5B8A" w:rsidP="00EE5B8A">
      <w:pPr>
        <w:spacing w:after="20"/>
        <w:jc w:val="both"/>
        <w:rPr>
          <w:i/>
          <w:color w:val="000000" w:themeColor="text1"/>
        </w:rPr>
      </w:pPr>
      <w:proofErr w:type="gramStart"/>
      <w:r w:rsidRPr="00541EE6">
        <w:rPr>
          <w:i/>
          <w:color w:val="000000" w:themeColor="text1"/>
        </w:rPr>
        <w:t>2.§ (1)  i)</w:t>
      </w:r>
      <w:r w:rsidRPr="00541EE6">
        <w:rPr>
          <w:i/>
          <w:color w:val="000000" w:themeColor="text1"/>
          <w:vertAlign w:val="superscript"/>
        </w:rPr>
        <w:t>6</w:t>
      </w:r>
      <w:r w:rsidRPr="00541EE6">
        <w:rPr>
          <w:i/>
          <w:color w:val="000000" w:themeColor="text1"/>
        </w:rPr>
        <w:t xml:space="preserve"> </w:t>
      </w:r>
      <w:r w:rsidRPr="00541EE6">
        <w:rPr>
          <w:b/>
          <w:i/>
          <w:color w:val="000000" w:themeColor="text1"/>
        </w:rPr>
        <w:t>életvitelszerű tartózkodás</w:t>
      </w:r>
      <w:r w:rsidRPr="00541EE6">
        <w:rPr>
          <w:i/>
          <w:color w:val="000000" w:themeColor="text1"/>
        </w:rPr>
        <w:t>: E rendelet alkalmazásában életvitelszerű tartózkodásnak kell tekinteni, ha a kérelmező és hozzátartozója a lakóhelyül szolgáló ingatlanban szervezi az életét, az életvitelhez szükséges tevékenységeket jellemzően ott folytatja, valamint a közüzemi szolgáltatásokat ezen ingatlanon veszi igénybe, továbbá a kérelem benyújtásakor, hivatalból történő megállapítás esetén, a döntés időpontjában a központi személyi adat- és lakcím nyilvánítatásban szereplő lakóhely vagy tartózkodási hely bejelentésének dátuma 6 hónapnál korábbi.</w:t>
      </w:r>
      <w:proofErr w:type="gramEnd"/>
    </w:p>
    <w:p w:rsidR="00EE5B8A" w:rsidRPr="00541EE6" w:rsidRDefault="00EE5B8A" w:rsidP="00EE5B8A">
      <w:pPr>
        <w:jc w:val="both"/>
        <w:rPr>
          <w:b/>
          <w:bCs/>
          <w:i/>
          <w:color w:val="000000" w:themeColor="text1"/>
        </w:rPr>
      </w:pPr>
    </w:p>
    <w:p w:rsidR="00EE5B8A" w:rsidRPr="00541EE6" w:rsidRDefault="00EE5B8A" w:rsidP="00EE5B8A">
      <w:pPr>
        <w:ind w:firstLine="180"/>
        <w:jc w:val="both"/>
        <w:rPr>
          <w:b/>
          <w:bCs/>
          <w:color w:val="000000" w:themeColor="text1"/>
        </w:rPr>
      </w:pPr>
      <w:r w:rsidRPr="00541EE6">
        <w:rPr>
          <w:b/>
          <w:bCs/>
          <w:color w:val="000000" w:themeColor="text1"/>
        </w:rPr>
        <w:t>2.§ A települési támogatás és az önkormányzat által nyújtott egyéb szociális ellátások helyi szabályairól szóló 5/2015 (II.26.) önkormányzati rendelet 5.§ (1) bekezdése helyébe a következő rendelkezés lép:</w:t>
      </w:r>
    </w:p>
    <w:p w:rsidR="00EE5B8A" w:rsidRPr="00541EE6" w:rsidRDefault="00EE5B8A" w:rsidP="00EE5B8A">
      <w:pPr>
        <w:spacing w:after="20"/>
        <w:jc w:val="both"/>
        <w:rPr>
          <w:i/>
          <w:color w:val="000000" w:themeColor="text1"/>
        </w:rPr>
      </w:pPr>
      <w:r w:rsidRPr="00541EE6">
        <w:rPr>
          <w:i/>
          <w:color w:val="000000" w:themeColor="text1"/>
        </w:rPr>
        <w:t>„5.§ (1) A hivatal a kérelmező által benyújtott kérelmet, illetve a közölt igazolások, adatok valódiságát megvizsgálja, szükség esetén környezettanulmányt végezhet az igénylők szociális, vagyoni körülményeinek feltárása érdekében a szociális ellátásra való jogosultság elbírálása során.  Amennyiben a támogatást igénylő, vagy a hatáskör gyakorlója a településen való életvitelszerű tartózkodást vitatja, a helyzet tisztázására a lakóhelyül szolgáló ingatlan használatához kapcsolódó három egymást követő hónap villamos</w:t>
      </w:r>
      <w:r w:rsidR="00913E0D">
        <w:rPr>
          <w:i/>
          <w:color w:val="000000" w:themeColor="text1"/>
        </w:rPr>
        <w:t>-</w:t>
      </w:r>
      <w:r w:rsidRPr="00541EE6">
        <w:rPr>
          <w:i/>
          <w:color w:val="000000" w:themeColor="text1"/>
        </w:rPr>
        <w:t>energia számlájának bemutatása szolgál, vagy szükség esetén</w:t>
      </w:r>
      <w:r w:rsidR="00913E0D">
        <w:rPr>
          <w:i/>
          <w:color w:val="000000" w:themeColor="text1"/>
        </w:rPr>
        <w:t xml:space="preserve"> környezettanulmányt végezhet a</w:t>
      </w:r>
      <w:r w:rsidRPr="00541EE6">
        <w:rPr>
          <w:i/>
          <w:color w:val="000000" w:themeColor="text1"/>
        </w:rPr>
        <w:t xml:space="preserve"> körülményeinek feltárása érdekében a szociális ellátásra való jogosultság elbírálása során.</w:t>
      </w:r>
    </w:p>
    <w:p w:rsidR="00EE5B8A" w:rsidRPr="00541EE6" w:rsidRDefault="00EE5B8A" w:rsidP="00EE5B8A">
      <w:pPr>
        <w:rPr>
          <w:rFonts w:eastAsia="Calibri"/>
          <w:i/>
          <w:color w:val="000000" w:themeColor="text1"/>
          <w:sz w:val="22"/>
          <w:szCs w:val="22"/>
          <w:lang w:eastAsia="en-US"/>
        </w:rPr>
      </w:pPr>
      <w:r w:rsidRPr="00541EE6">
        <w:rPr>
          <w:i/>
          <w:color w:val="000000" w:themeColor="text1"/>
        </w:rPr>
        <w:t>A kérelmeket az egyes szociális ellátásokra vonatkozó feltételek megvizsgálása után döntésre előkészíti, a támogatásra való jogosultság fennállását folyamatosan figyelemmel kíséri”</w:t>
      </w:r>
    </w:p>
    <w:p w:rsidR="00EE5B8A" w:rsidRPr="00541EE6" w:rsidRDefault="00EE5B8A" w:rsidP="00EE5B8A">
      <w:pPr>
        <w:jc w:val="both"/>
        <w:rPr>
          <w:b/>
          <w:bCs/>
          <w:i/>
          <w:color w:val="000000" w:themeColor="text1"/>
        </w:rPr>
      </w:pPr>
    </w:p>
    <w:p w:rsidR="00EE5B8A" w:rsidRPr="00541EE6" w:rsidRDefault="00EE5B8A" w:rsidP="00EE5B8A">
      <w:pPr>
        <w:jc w:val="both"/>
        <w:rPr>
          <w:b/>
          <w:bCs/>
          <w:i/>
          <w:color w:val="000000" w:themeColor="text1"/>
        </w:rPr>
      </w:pPr>
    </w:p>
    <w:p w:rsidR="00EE5B8A" w:rsidRPr="00541EE6" w:rsidRDefault="00EE5B8A" w:rsidP="00EE5B8A">
      <w:pPr>
        <w:ind w:firstLine="180"/>
        <w:jc w:val="both"/>
        <w:rPr>
          <w:b/>
          <w:bCs/>
          <w:color w:val="000000" w:themeColor="text1"/>
        </w:rPr>
      </w:pPr>
      <w:r w:rsidRPr="00541EE6">
        <w:rPr>
          <w:b/>
          <w:bCs/>
          <w:color w:val="000000" w:themeColor="text1"/>
        </w:rPr>
        <w:lastRenderedPageBreak/>
        <w:t>3.§ A települési támogatás és az önkormányzat által nyújtott egyéb szociális ellátások helyi szabályairól szóló 5/2015 (II.26.) önkormányzati rendelet 8.§ (1) bekezdés b) pontja helyébe a következő rendelkezés lép:</w:t>
      </w:r>
    </w:p>
    <w:p w:rsidR="00EE5B8A" w:rsidRPr="00541EE6" w:rsidRDefault="00EE5B8A" w:rsidP="00EE5B8A">
      <w:pPr>
        <w:jc w:val="both"/>
        <w:rPr>
          <w:b/>
          <w:bCs/>
          <w:i/>
          <w:color w:val="000000" w:themeColor="text1"/>
        </w:rPr>
      </w:pPr>
    </w:p>
    <w:p w:rsidR="00EE5B8A" w:rsidRPr="00541EE6" w:rsidRDefault="00EE5B8A" w:rsidP="00EE5B8A">
      <w:pPr>
        <w:jc w:val="both"/>
        <w:rPr>
          <w:i/>
          <w:color w:val="000000" w:themeColor="text1"/>
        </w:rPr>
      </w:pPr>
      <w:r w:rsidRPr="00541EE6">
        <w:rPr>
          <w:i/>
          <w:color w:val="000000" w:themeColor="text1"/>
        </w:rPr>
        <w:t>„8.§ (1) b) krónikus betegségére tekintettel - a kérelem benyújtását megelőző három hónapban - rendszeresen szedett gyógyszereinek, használt gyógyászati segédeszközeinek az egészségbiztosítási szerv, háziorvos által igazolt havi-legalább 8.000,</w:t>
      </w:r>
      <w:proofErr w:type="spellStart"/>
      <w:r w:rsidRPr="00541EE6">
        <w:rPr>
          <w:i/>
          <w:color w:val="000000" w:themeColor="text1"/>
        </w:rPr>
        <w:t>-Ft</w:t>
      </w:r>
      <w:proofErr w:type="spellEnd"/>
      <w:r w:rsidRPr="00541EE6">
        <w:rPr>
          <w:i/>
          <w:color w:val="000000" w:themeColor="text1"/>
        </w:rPr>
        <w:t xml:space="preserve"> összegű- átlagköltségét igazolja, az arról szóló igazolást bemutatja.”</w:t>
      </w:r>
    </w:p>
    <w:p w:rsidR="00EE5B8A" w:rsidRPr="00541EE6" w:rsidRDefault="00EE5B8A" w:rsidP="00EE5B8A">
      <w:pPr>
        <w:jc w:val="both"/>
        <w:rPr>
          <w:b/>
          <w:bCs/>
          <w:i/>
          <w:color w:val="000000" w:themeColor="text1"/>
        </w:rPr>
      </w:pPr>
    </w:p>
    <w:p w:rsidR="00EE5B8A" w:rsidRPr="00541EE6" w:rsidRDefault="00EE5B8A" w:rsidP="00EE5B8A">
      <w:pPr>
        <w:ind w:firstLine="180"/>
        <w:jc w:val="both"/>
        <w:rPr>
          <w:b/>
          <w:bCs/>
          <w:color w:val="000000" w:themeColor="text1"/>
        </w:rPr>
      </w:pPr>
      <w:r w:rsidRPr="00541EE6">
        <w:rPr>
          <w:b/>
          <w:bCs/>
          <w:color w:val="000000" w:themeColor="text1"/>
        </w:rPr>
        <w:t>4.§ A települési támogatás és az önkormányzat által nyújtott egyéb szociális ellátások helyi szabályairól szóló 5/2015 (II.26.) önkormányzati rendelet 8.§ (3) bekezdése helyébe a következő rendelkezés lép:</w:t>
      </w:r>
    </w:p>
    <w:p w:rsidR="00EE5B8A" w:rsidRPr="00541EE6" w:rsidRDefault="00EE5B8A" w:rsidP="00EE5B8A">
      <w:pPr>
        <w:ind w:firstLine="180"/>
        <w:jc w:val="both"/>
        <w:rPr>
          <w:b/>
          <w:bCs/>
          <w:color w:val="000000" w:themeColor="text1"/>
        </w:rPr>
      </w:pPr>
    </w:p>
    <w:p w:rsidR="00EE5B8A" w:rsidRPr="00541EE6" w:rsidRDefault="00EE5B8A" w:rsidP="00EE5B8A">
      <w:pPr>
        <w:ind w:firstLine="180"/>
        <w:jc w:val="both"/>
        <w:rPr>
          <w:i/>
          <w:color w:val="000000" w:themeColor="text1"/>
        </w:rPr>
      </w:pPr>
      <w:r w:rsidRPr="00541EE6">
        <w:rPr>
          <w:b/>
          <w:bCs/>
          <w:i/>
          <w:color w:val="000000" w:themeColor="text1"/>
        </w:rPr>
        <w:t xml:space="preserve">„8.§ </w:t>
      </w:r>
      <w:r w:rsidRPr="00541EE6">
        <w:rPr>
          <w:i/>
          <w:color w:val="000000" w:themeColor="text1"/>
        </w:rPr>
        <w:t>(3) A támogatás kiutalása természetbeni formában történik azt követően, hogy a gyógyszer, gyógyászati segédeszköz térítési díjáról szóló igazolást a kérelmező bemutatja, (gyógyszertári igazolás, háziorvosi igazolás alapján.) A támogatás kifizetésének feltétele, hogy a benyújtott gyógyszertári számlák összege elérje, vagy meghaladja a minimum 5.000,</w:t>
      </w:r>
      <w:proofErr w:type="spellStart"/>
      <w:r w:rsidRPr="00541EE6">
        <w:rPr>
          <w:i/>
          <w:color w:val="000000" w:themeColor="text1"/>
        </w:rPr>
        <w:t>-Ft</w:t>
      </w:r>
      <w:proofErr w:type="spellEnd"/>
      <w:r w:rsidRPr="00541EE6">
        <w:rPr>
          <w:i/>
          <w:color w:val="000000" w:themeColor="text1"/>
        </w:rPr>
        <w:t xml:space="preserve"> összeget.”</w:t>
      </w:r>
    </w:p>
    <w:p w:rsidR="00EE5B8A" w:rsidRPr="00541EE6" w:rsidRDefault="00EE5B8A" w:rsidP="00EE5B8A">
      <w:pPr>
        <w:ind w:firstLine="180"/>
        <w:jc w:val="both"/>
        <w:rPr>
          <w:b/>
          <w:bCs/>
          <w:color w:val="000000" w:themeColor="text1"/>
        </w:rPr>
      </w:pPr>
    </w:p>
    <w:p w:rsidR="00EE5B8A" w:rsidRPr="00541EE6" w:rsidRDefault="00EE5B8A" w:rsidP="00EE5B8A">
      <w:pPr>
        <w:ind w:firstLine="180"/>
        <w:jc w:val="both"/>
        <w:rPr>
          <w:b/>
          <w:bCs/>
          <w:color w:val="000000" w:themeColor="text1"/>
        </w:rPr>
      </w:pPr>
      <w:r w:rsidRPr="00541EE6">
        <w:rPr>
          <w:b/>
          <w:bCs/>
          <w:color w:val="000000" w:themeColor="text1"/>
        </w:rPr>
        <w:t>5.§ A települési támogatás és az önkormányzat által nyújtott egyéb szociális ellátások helyi szabályairól szóló 5/2015 (II.26.) önkormányzati rendelet 19. § (2) bekezdése helyébe a következő rendelkezés lép:</w:t>
      </w:r>
    </w:p>
    <w:p w:rsidR="00EE5B8A" w:rsidRPr="00541EE6" w:rsidRDefault="00EE5B8A" w:rsidP="00EE5B8A">
      <w:pPr>
        <w:ind w:firstLine="180"/>
        <w:jc w:val="both"/>
        <w:rPr>
          <w:b/>
          <w:bCs/>
          <w:color w:val="000000" w:themeColor="text1"/>
        </w:rPr>
      </w:pPr>
    </w:p>
    <w:p w:rsidR="00EE5B8A" w:rsidRPr="00541EE6" w:rsidRDefault="00EE5B8A" w:rsidP="00EE5B8A">
      <w:pPr>
        <w:ind w:firstLine="180"/>
        <w:jc w:val="both"/>
        <w:rPr>
          <w:i/>
          <w:color w:val="000000" w:themeColor="text1"/>
        </w:rPr>
      </w:pPr>
      <w:r w:rsidRPr="00541EE6">
        <w:rPr>
          <w:i/>
          <w:color w:val="000000" w:themeColor="text1"/>
        </w:rPr>
        <w:t>„</w:t>
      </w:r>
      <w:r w:rsidRPr="00541EE6">
        <w:rPr>
          <w:b/>
          <w:i/>
          <w:color w:val="000000" w:themeColor="text1"/>
        </w:rPr>
        <w:t xml:space="preserve">19.§ </w:t>
      </w:r>
      <w:r w:rsidRPr="00541EE6">
        <w:rPr>
          <w:i/>
          <w:color w:val="000000" w:themeColor="text1"/>
        </w:rPr>
        <w:t>(2) A gyermek és fiatal felnőtt rászorultságára tekintettel igényelt rendkívüli települési támogatás évente egy alkalommal adható, melynek összege:</w:t>
      </w:r>
    </w:p>
    <w:p w:rsidR="00EE5B8A" w:rsidRPr="00541EE6" w:rsidRDefault="00EE5B8A" w:rsidP="00EE5B8A">
      <w:pPr>
        <w:ind w:firstLine="180"/>
        <w:jc w:val="both"/>
        <w:rPr>
          <w:i/>
          <w:color w:val="000000" w:themeColor="text1"/>
        </w:rPr>
      </w:pPr>
      <w:proofErr w:type="gramStart"/>
      <w:r w:rsidRPr="00541EE6">
        <w:rPr>
          <w:i/>
          <w:color w:val="000000" w:themeColor="text1"/>
        </w:rPr>
        <w:t>a</w:t>
      </w:r>
      <w:proofErr w:type="gramEnd"/>
      <w:r w:rsidRPr="00541EE6">
        <w:rPr>
          <w:i/>
          <w:color w:val="000000" w:themeColor="text1"/>
        </w:rPr>
        <w:t>) középiskolai beiskolázási támogatás esetén 10.000,</w:t>
      </w:r>
      <w:proofErr w:type="spellStart"/>
      <w:r w:rsidRPr="00541EE6">
        <w:rPr>
          <w:i/>
          <w:color w:val="000000" w:themeColor="text1"/>
        </w:rPr>
        <w:t>-Ft</w:t>
      </w:r>
      <w:proofErr w:type="spellEnd"/>
      <w:r w:rsidRPr="00541EE6">
        <w:rPr>
          <w:i/>
          <w:color w:val="000000" w:themeColor="text1"/>
        </w:rPr>
        <w:t xml:space="preserve"> gyermekenként,</w:t>
      </w:r>
    </w:p>
    <w:p w:rsidR="00EE5B8A" w:rsidRPr="00541EE6" w:rsidRDefault="00EE5B8A" w:rsidP="00EE5B8A">
      <w:pPr>
        <w:ind w:firstLine="180"/>
        <w:jc w:val="both"/>
        <w:rPr>
          <w:i/>
          <w:color w:val="000000" w:themeColor="text1"/>
        </w:rPr>
      </w:pPr>
      <w:r w:rsidRPr="00541EE6">
        <w:rPr>
          <w:i/>
          <w:color w:val="000000" w:themeColor="text1"/>
        </w:rPr>
        <w:t>b) felsőoktatási beiskolázás esetén 20.000,- forint gyermekenként,</w:t>
      </w:r>
    </w:p>
    <w:p w:rsidR="00EE5B8A" w:rsidRPr="00541EE6" w:rsidRDefault="00EE5B8A" w:rsidP="00EE5B8A">
      <w:pPr>
        <w:ind w:firstLine="180"/>
        <w:jc w:val="both"/>
        <w:rPr>
          <w:i/>
          <w:color w:val="000000" w:themeColor="text1"/>
        </w:rPr>
      </w:pPr>
      <w:r w:rsidRPr="00541EE6">
        <w:rPr>
          <w:i/>
          <w:color w:val="000000" w:themeColor="text1"/>
        </w:rPr>
        <w:t>c) születés esetében 10.000,- forint.”</w:t>
      </w:r>
    </w:p>
    <w:p w:rsidR="00EE5B8A" w:rsidRPr="00541EE6" w:rsidRDefault="00EE5B8A" w:rsidP="00EE5B8A">
      <w:pPr>
        <w:ind w:firstLine="180"/>
        <w:jc w:val="both"/>
        <w:rPr>
          <w:i/>
          <w:color w:val="000000" w:themeColor="text1"/>
        </w:rPr>
      </w:pPr>
    </w:p>
    <w:p w:rsidR="00EE5B8A" w:rsidRPr="00541EE6" w:rsidRDefault="00EE5B8A" w:rsidP="00EE5B8A">
      <w:pPr>
        <w:jc w:val="both"/>
        <w:rPr>
          <w:b/>
          <w:bCs/>
          <w:color w:val="000000" w:themeColor="text1"/>
        </w:rPr>
      </w:pPr>
      <w:r w:rsidRPr="00541EE6">
        <w:rPr>
          <w:b/>
          <w:color w:val="000000" w:themeColor="text1"/>
        </w:rPr>
        <w:t xml:space="preserve">6. </w:t>
      </w:r>
      <w:r w:rsidRPr="00541EE6">
        <w:rPr>
          <w:b/>
          <w:bCs/>
          <w:color w:val="000000" w:themeColor="text1"/>
        </w:rPr>
        <w:t>§ </w:t>
      </w:r>
      <w:r w:rsidRPr="00541EE6">
        <w:rPr>
          <w:bCs/>
          <w:color w:val="000000" w:themeColor="text1"/>
        </w:rPr>
        <w:t>E rendelet rendelkezéseit a hatálybalépéskor folyamatban lévő ügyekben is alkalmazni kell.</w:t>
      </w:r>
    </w:p>
    <w:p w:rsidR="00EE5B8A" w:rsidRPr="00541EE6" w:rsidRDefault="00EE5B8A" w:rsidP="00EE5B8A">
      <w:pPr>
        <w:jc w:val="both"/>
        <w:rPr>
          <w:b/>
          <w:bCs/>
          <w:color w:val="000000" w:themeColor="text1"/>
        </w:rPr>
      </w:pPr>
    </w:p>
    <w:p w:rsidR="00EE5B8A" w:rsidRPr="00541EE6" w:rsidRDefault="00EE5B8A" w:rsidP="00EE5B8A">
      <w:pPr>
        <w:jc w:val="both"/>
        <w:rPr>
          <w:color w:val="000000" w:themeColor="text1"/>
        </w:rPr>
      </w:pPr>
      <w:r w:rsidRPr="00541EE6">
        <w:rPr>
          <w:b/>
          <w:bCs/>
          <w:color w:val="000000" w:themeColor="text1"/>
        </w:rPr>
        <w:t xml:space="preserve">7.§ </w:t>
      </w:r>
      <w:r w:rsidRPr="00541EE6">
        <w:rPr>
          <w:color w:val="000000" w:themeColor="text1"/>
        </w:rPr>
        <w:t>Ez a rendelet 2020. augusztus 21. napján lép hatályba, és a hatályba lépését követő első napon hatályát veszti.</w:t>
      </w:r>
    </w:p>
    <w:p w:rsidR="00EE5B8A" w:rsidRPr="00541EE6" w:rsidRDefault="00EE5B8A" w:rsidP="00EE5B8A">
      <w:pPr>
        <w:rPr>
          <w:i/>
          <w:color w:val="000000" w:themeColor="text1"/>
        </w:rPr>
      </w:pPr>
    </w:p>
    <w:p w:rsidR="00EE5B8A" w:rsidRPr="00541EE6" w:rsidRDefault="00EE5B8A" w:rsidP="00EE5B8A">
      <w:pPr>
        <w:rPr>
          <w:color w:val="000000" w:themeColor="text1"/>
        </w:rPr>
      </w:pPr>
      <w:proofErr w:type="spellStart"/>
      <w:r w:rsidRPr="00541EE6">
        <w:rPr>
          <w:color w:val="000000" w:themeColor="text1"/>
        </w:rPr>
        <w:t>Györtelek</w:t>
      </w:r>
      <w:proofErr w:type="spellEnd"/>
      <w:r w:rsidRPr="00541EE6">
        <w:rPr>
          <w:color w:val="000000" w:themeColor="text1"/>
        </w:rPr>
        <w:t>, 2020. augusztus 17.</w:t>
      </w:r>
    </w:p>
    <w:p w:rsidR="00EE5B8A" w:rsidRPr="00541EE6" w:rsidRDefault="00EE5B8A" w:rsidP="00EE5B8A">
      <w:pPr>
        <w:rPr>
          <w:color w:val="000000" w:themeColor="text1"/>
        </w:rPr>
      </w:pPr>
    </w:p>
    <w:p w:rsidR="00EE5B8A" w:rsidRPr="00541EE6" w:rsidRDefault="00EE5B8A" w:rsidP="00EE5B8A">
      <w:pPr>
        <w:ind w:firstLine="180"/>
        <w:rPr>
          <w:color w:val="000000" w:themeColor="text1"/>
        </w:rPr>
      </w:pPr>
    </w:p>
    <w:p w:rsidR="00EE5B8A" w:rsidRPr="00541EE6" w:rsidRDefault="00EE5B8A" w:rsidP="00EE5B8A">
      <w:pPr>
        <w:rPr>
          <w:color w:val="000000" w:themeColor="text1"/>
        </w:rPr>
      </w:pPr>
    </w:p>
    <w:p w:rsidR="00EE5B8A" w:rsidRPr="00541EE6" w:rsidRDefault="00EE5B8A" w:rsidP="00EE5B8A">
      <w:pPr>
        <w:ind w:firstLine="180"/>
        <w:rPr>
          <w:color w:val="000000" w:themeColor="text1"/>
        </w:rPr>
      </w:pPr>
      <w:r w:rsidRPr="00541EE6">
        <w:rPr>
          <w:b/>
          <w:bCs/>
          <w:color w:val="000000" w:themeColor="text1"/>
        </w:rPr>
        <w:t>Halmi József                                                                            dr. Sipos Éva</w:t>
      </w:r>
    </w:p>
    <w:p w:rsidR="00EE5B8A" w:rsidRPr="00541EE6" w:rsidRDefault="00EE5B8A" w:rsidP="00EE5B8A">
      <w:pPr>
        <w:ind w:firstLine="180"/>
        <w:rPr>
          <w:color w:val="000000" w:themeColor="text1"/>
        </w:rPr>
      </w:pPr>
      <w:proofErr w:type="gramStart"/>
      <w:r w:rsidRPr="00541EE6">
        <w:rPr>
          <w:b/>
          <w:bCs/>
          <w:color w:val="000000" w:themeColor="text1"/>
        </w:rPr>
        <w:t>polgármester                                                                                    jegyző</w:t>
      </w:r>
      <w:proofErr w:type="gramEnd"/>
    </w:p>
    <w:p w:rsidR="00174C7C" w:rsidRDefault="00174C7C"/>
    <w:sectPr w:rsidR="00174C7C" w:rsidSect="0017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E5B8A"/>
    <w:rsid w:val="00174C7C"/>
    <w:rsid w:val="001B66B8"/>
    <w:rsid w:val="001E19B2"/>
    <w:rsid w:val="003C47A4"/>
    <w:rsid w:val="00504FFB"/>
    <w:rsid w:val="00541EE6"/>
    <w:rsid w:val="005B4BFC"/>
    <w:rsid w:val="005C6FE8"/>
    <w:rsid w:val="006A192A"/>
    <w:rsid w:val="008374CD"/>
    <w:rsid w:val="00913A9F"/>
    <w:rsid w:val="00913E0D"/>
    <w:rsid w:val="009741CD"/>
    <w:rsid w:val="00B72C58"/>
    <w:rsid w:val="00C531E8"/>
    <w:rsid w:val="00EA1BFD"/>
    <w:rsid w:val="00EE5B8A"/>
    <w:rsid w:val="00F8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5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3</cp:revision>
  <dcterms:created xsi:type="dcterms:W3CDTF">2020-08-24T07:26:00Z</dcterms:created>
  <dcterms:modified xsi:type="dcterms:W3CDTF">2020-08-24T07:38:00Z</dcterms:modified>
</cp:coreProperties>
</file>